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新港幼儿园安全教育记录(节假日)</w:t>
      </w: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级组：润润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4"/>
        </w:rPr>
        <w:t>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5"/>
        <w:gridCol w:w="489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945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</w:rPr>
              <w:t>日期：202</w:t>
            </w:r>
            <w:r>
              <w:rPr>
                <w:szCs w:val="32"/>
              </w:rPr>
              <w:t>30</w:t>
            </w:r>
            <w:r>
              <w:rPr>
                <w:rFonts w:hint="eastAsia"/>
                <w:szCs w:val="32"/>
                <w:lang w:val="en-US" w:eastAsia="zh-CN"/>
              </w:rPr>
              <w:t>627</w:t>
            </w:r>
          </w:p>
        </w:tc>
        <w:tc>
          <w:tcPr>
            <w:tcW w:w="4891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eastAsia="宋体"/>
                <w:szCs w:val="32"/>
                <w:lang w:eastAsia="zh-CN"/>
              </w:rPr>
            </w:pPr>
            <w:r>
              <w:rPr>
                <w:rFonts w:hint="eastAsia"/>
                <w:szCs w:val="32"/>
              </w:rPr>
              <w:t>时间：星期</w:t>
            </w:r>
            <w:r>
              <w:rPr>
                <w:rFonts w:hint="eastAsia"/>
                <w:szCs w:val="32"/>
                <w:lang w:eastAsia="zh-CN"/>
              </w:rPr>
              <w:t>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2" w:hRule="atLeast"/>
        </w:trPr>
        <w:tc>
          <w:tcPr>
            <w:tcW w:w="8836" w:type="dxa"/>
            <w:gridSpan w:val="2"/>
            <w:tcBorders>
              <w:top w:val="single" w:color="auto" w:sz="4" w:space="0"/>
              <w:bottom w:val="single" w:color="000000" w:themeColor="text1" w:sz="4" w:space="0"/>
            </w:tcBorders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使幼儿了解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放假在家</w:t>
            </w:r>
            <w:r>
              <w:rPr>
                <w:rFonts w:hint="eastAsia" w:ascii="宋体" w:hAnsi="宋体" w:eastAsia="宋体" w:cs="宋体"/>
                <w:sz w:val="24"/>
              </w:rPr>
              <w:t>中应注意的安全和卫生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 增强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幼儿的</w:t>
            </w:r>
            <w:r>
              <w:rPr>
                <w:rFonts w:hint="eastAsia" w:ascii="宋体" w:hAnsi="宋体" w:eastAsia="宋体" w:cs="宋体"/>
                <w:sz w:val="24"/>
              </w:rPr>
              <w:t>安全防范意识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</w:rPr>
              <w:t>增强幼儿的自我保护意识。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　安全图片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活动过程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</w:rPr>
              <w:t>一、时刻要牢记交通安全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</w:rPr>
              <w:t>要遵守交通规则和交通秩序。在上学、回家的路上应该走路右边行走，在通过路口或者横过马路时要减速慢行，注意来往的行人、车辆，确认安全后方可。不骑自行车摩托车电瓶车；不乘坐农用车辆、无牌无证车辆，不乘坐超载车辆；搭乘摩托车一定要戴安全头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二、注意食品安全，防止传染病的发生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</w:rPr>
              <w:t>夏季是传染病高发季节，为了防止各种传染性疾病，故尽量不要进入空气混浊、不流通、人群稠密的公共场所。不买、不食腐败变质、过保质期、标识不全或“三无”的食品。不光顾流动摊档和卫生条件不佳的饮食店，不食用来历不明的食品。在家要保持居室的空气流通和环境卫生，养成良好的卫生习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三、防止溺水事故发生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</w:rPr>
              <w:t>严格落实“六不”要求，即不私自下水游泳；不擅自与他人结伴游泳；不在无家长或教师带领的情况下游泳；不到无安全设施、无救援人员的水域游泳；不到不熟悉的水域游泳；不熟悉水性的学生不擅自下水施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家庭消防安全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</w:rPr>
              <w:t>要在家长的指导下逐步学会使用家用电器；2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不要私自玩电，特别是当家里没有人时，一定要把所有的电源都关闭或拔掉；3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不要乱插、私接电源，特别是不要用湿手去插电源插头；4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使用燃气灶要注意安全，用完后，要随手关阀门，同时特别要注意用液化气做饭、烧水时要专心看守，以防水把火浇灭。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应急逃生和应急救护。</w:t>
            </w:r>
            <w:r>
              <w:rPr>
                <w:rFonts w:hint="eastAsia" w:ascii="宋体" w:hAnsi="宋体" w:eastAsia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家中起火，不要慌张，应根据火情及时采取相应措施：如果炒菜时油锅起火，迅速将锅盖紧紧盖上，使锅里的油火因缺氧而熄灭，不可用水扑救； 2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房间内起火时，不能轻易打开门窗，以免空气对流，形成大面积火灾；3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若火势已大，必须立即报火警。被火围困时，应视不同情况，采取不同方法脱离险境。如俯下身体，用湿布捂鼻。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</w:rPr>
              <w:t>高温天气，不带孩子长时间在户外活动，参加野外活动要采取降温措施，防止中暑。空调房内要注意开窗通风，不要长时间待在空调房，室内外温差不能大于10℃，并适时到户外散步，提供与大自然接触的机会。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心理健康。鼓励孩子在家做力所能及的家务，让孩子进行自我服务。比如：叠衣服、晾衣物、收拾碗筷、打扫卫生、整理房间、做美食等，对孩子的努力及时给予鼓励和肯定。在做家务的过程中不仅练习了动作技能，还培养孩子的责任感、解决问题的能力，能激发出孩子的价值感和自信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bookmarkStart w:id="0" w:name="_GoBack"/>
            <w:bookmarkEnd w:id="0"/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</w:tbl>
    <w:p>
      <w:pPr>
        <w:ind w:firstLine="2310" w:firstLineChars="1100"/>
        <w:rPr>
          <w:szCs w:val="32"/>
        </w:rPr>
      </w:pPr>
    </w:p>
    <w:p>
      <w:pPr>
        <w:ind w:firstLine="2310" w:firstLineChars="1100"/>
        <w:rPr>
          <w:szCs w:val="32"/>
        </w:rPr>
      </w:pPr>
    </w:p>
    <w:p>
      <w:pPr>
        <w:ind w:firstLine="2310" w:firstLineChars="1100"/>
        <w:rPr>
          <w:szCs w:val="32"/>
        </w:rPr>
      </w:pPr>
    </w:p>
    <w:p>
      <w:pPr>
        <w:ind w:firstLine="2310" w:firstLineChars="1100"/>
        <w:rPr>
          <w:szCs w:val="32"/>
        </w:rPr>
      </w:pPr>
    </w:p>
    <w:p>
      <w:pPr>
        <w:ind w:firstLine="2310" w:firstLineChars="1100"/>
        <w:rPr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新港幼儿园安全教育记录(节假日)</w:t>
      </w: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级组：润润1班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5"/>
        <w:gridCol w:w="489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945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Cs w:val="32"/>
              </w:rPr>
              <w:t>日期：202</w:t>
            </w:r>
            <w:r>
              <w:rPr>
                <w:szCs w:val="32"/>
              </w:rPr>
              <w:t>30428</w:t>
            </w:r>
          </w:p>
        </w:tc>
        <w:tc>
          <w:tcPr>
            <w:tcW w:w="4891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Cs w:val="32"/>
              </w:rPr>
              <w:t>时间：星期五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2" w:hRule="atLeast"/>
        </w:trPr>
        <w:tc>
          <w:tcPr>
            <w:tcW w:w="8836" w:type="dxa"/>
            <w:gridSpan w:val="2"/>
            <w:tcBorders>
              <w:top w:val="single" w:color="auto" w:sz="4" w:space="0"/>
              <w:bottom w:val="single" w:color="000000" w:themeColor="text1" w:sz="4" w:space="0"/>
            </w:tcBorders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活动目标：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使幼儿了解五一劳动节假期中应注意的安全和卫生，增强幼儿的自我保护意识。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2.</w:t>
            </w:r>
            <w:r>
              <w:rPr>
                <w:rFonts w:hint="eastAsia"/>
                <w:sz w:val="24"/>
              </w:rPr>
              <w:t>通过讨论，激发幼儿过劳动节的情感，教育幼儿热爱劳动，坚持自己的事情自己做。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活动准备：安全教育挂图。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活动过程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　　一、让幼儿知道五月一日是什么节日，丰富幼儿的知识经验，激发幼儿过节的兴趣。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1.</w:t>
            </w:r>
            <w:r>
              <w:rPr>
                <w:rFonts w:hint="eastAsia"/>
                <w:sz w:val="24"/>
              </w:rPr>
              <w:t>教师：</w:t>
            </w:r>
            <w:r>
              <w:rPr>
                <w:sz w:val="24"/>
              </w:rPr>
              <w:t>"</w:t>
            </w:r>
            <w:r>
              <w:rPr>
                <w:rFonts w:hint="eastAsia"/>
                <w:sz w:val="24"/>
              </w:rPr>
              <w:t>小朋友们，明天我们幼儿园就要放假了，知道为什么吗</w:t>
            </w:r>
            <w:r>
              <w:rPr>
                <w:sz w:val="24"/>
              </w:rPr>
              <w:t>?</w:t>
            </w:r>
            <w:r>
              <w:rPr>
                <w:rFonts w:hint="eastAsia"/>
                <w:sz w:val="24"/>
              </w:rPr>
              <w:t>启发幼儿动脑筋想问题。</w:t>
            </w:r>
          </w:p>
          <w:p>
            <w:pPr>
              <w:ind w:firstLine="48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教师讲述国际劳动节的来历，让幼儿了解。</w:t>
            </w:r>
          </w:p>
          <w:p>
            <w:pPr>
              <w:ind w:firstLine="48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rFonts w:hint="eastAsia"/>
                <w:sz w:val="24"/>
              </w:rPr>
              <w:t>提问小朋友五一假期要帮助爸爸妈妈做些什么劳动。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二、组织幼儿讨论怎样安全、愉快的过好这七天的假期。</w:t>
            </w:r>
          </w:p>
          <w:p>
            <w:pPr>
              <w:ind w:firstLine="48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教师引导幼儿：</w:t>
            </w:r>
            <w:r>
              <w:rPr>
                <w:sz w:val="24"/>
              </w:rPr>
              <w:t>"</w:t>
            </w:r>
            <w:r>
              <w:rPr>
                <w:rFonts w:hint="eastAsia"/>
                <w:sz w:val="24"/>
              </w:rPr>
              <w:t>放假后你想做些什么事情呢</w:t>
            </w:r>
            <w:r>
              <w:rPr>
                <w:sz w:val="24"/>
              </w:rPr>
              <w:t>?"</w:t>
            </w:r>
          </w:p>
          <w:p>
            <w:pPr>
              <w:ind w:firstLine="48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有哪些事情是不可以做的呢</w:t>
            </w:r>
            <w:r>
              <w:rPr>
                <w:sz w:val="24"/>
              </w:rPr>
              <w:t>?</w:t>
            </w:r>
            <w:r>
              <w:rPr>
                <w:rFonts w:hint="eastAsia"/>
                <w:sz w:val="24"/>
              </w:rPr>
              <w:t>引导幼儿说出有关安全知识的内容。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3.</w:t>
            </w:r>
            <w:r>
              <w:rPr>
                <w:rFonts w:hint="eastAsia"/>
                <w:sz w:val="24"/>
              </w:rPr>
              <w:t>创设情境，提问幼儿：可以这样做吗</w:t>
            </w:r>
            <w:r>
              <w:rPr>
                <w:sz w:val="24"/>
              </w:rPr>
              <w:t>?</w:t>
            </w:r>
            <w:r>
              <w:rPr>
                <w:rFonts w:hint="eastAsia"/>
                <w:sz w:val="24"/>
              </w:rPr>
              <w:t>为什么不能这样做呢</w:t>
            </w:r>
            <w:r>
              <w:rPr>
                <w:sz w:val="24"/>
              </w:rPr>
              <w:t>?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三、教师假期里要注意的安全事项。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(</w:t>
            </w:r>
            <w:r>
              <w:rPr>
                <w:rFonts w:hint="eastAsia"/>
                <w:sz w:val="24"/>
              </w:rPr>
              <w:t>一</w:t>
            </w:r>
            <w:r>
              <w:rPr>
                <w:sz w:val="24"/>
              </w:rPr>
              <w:t>)</w:t>
            </w:r>
            <w:r>
              <w:rPr>
                <w:rFonts w:hint="eastAsia"/>
                <w:sz w:val="24"/>
              </w:rPr>
              <w:t>安全教育</w:t>
            </w: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不能玩家中的插座、开关、打火机、尖锐或易吞服的物品。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2.</w:t>
            </w:r>
            <w:r>
              <w:rPr>
                <w:rFonts w:hint="eastAsia"/>
                <w:sz w:val="24"/>
              </w:rPr>
              <w:t>注意交通安全，不单独走出家门。若外出游玩时，不离开要牵着大人的手，不随便与陌生人说话，不要陌生人的东西。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3.</w:t>
            </w:r>
            <w:r>
              <w:rPr>
                <w:rFonts w:hint="eastAsia"/>
                <w:sz w:val="24"/>
              </w:rPr>
              <w:t>独自在家时，不爬阳台、门窗或其他高处，把门关好，不给家长以外的人开门。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4.</w:t>
            </w:r>
            <w:r>
              <w:rPr>
                <w:rFonts w:hint="eastAsia"/>
                <w:sz w:val="24"/>
              </w:rPr>
              <w:t>不能摸家中的药品，不到厨房去玩耍。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5.</w:t>
            </w:r>
            <w:r>
              <w:rPr>
                <w:rFonts w:hint="eastAsia"/>
                <w:sz w:val="24"/>
              </w:rPr>
              <w:t>不能在危险地带玩耍，不做危险游戏</w:t>
            </w:r>
            <w:r>
              <w:rPr>
                <w:sz w:val="24"/>
              </w:rPr>
              <w:t>;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6.</w:t>
            </w:r>
            <w:r>
              <w:rPr>
                <w:rFonts w:hint="eastAsia"/>
                <w:sz w:val="24"/>
              </w:rPr>
              <w:t>熟悉三个特殊电话号码的用法。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</w:tbl>
    <w:p>
      <w:pPr>
        <w:ind w:firstLine="2310" w:firstLineChars="1100"/>
        <w:rPr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eastAsiaTheme="minor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OyoAWr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4" w:space="0"/>
      </w:pBdr>
    </w:pPr>
    <w:r>
      <w:rPr>
        <w:rFonts w:hint="eastAsia"/>
      </w:rPr>
      <w:t xml:space="preserve">   </w:t>
    </w:r>
    <w:r>
      <w:rPr>
        <w:rFonts w:hint="eastAsia"/>
      </w:rPr>
      <w:drawing>
        <wp:inline distT="0" distB="0" distL="114300" distR="114300">
          <wp:extent cx="457200" cy="315595"/>
          <wp:effectExtent l="0" t="0" r="0" b="8255"/>
          <wp:docPr id="3" name="图片 3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爱·润泽每一个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42E465"/>
    <w:multiLevelType w:val="singleLevel"/>
    <w:tmpl w:val="3D42E46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F2E3C82"/>
    <w:multiLevelType w:val="singleLevel"/>
    <w:tmpl w:val="7F2E3C8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mU0NTg0YTJjZTdkYjBlYjNhYTE4ZGEzMGFhZGMifQ=="/>
  </w:docVars>
  <w:rsids>
    <w:rsidRoot w:val="3AF364D6"/>
    <w:rsid w:val="00042BDC"/>
    <w:rsid w:val="00080A90"/>
    <w:rsid w:val="000D2833"/>
    <w:rsid w:val="000F5AFD"/>
    <w:rsid w:val="000F7FE8"/>
    <w:rsid w:val="0010484D"/>
    <w:rsid w:val="00122C6B"/>
    <w:rsid w:val="00127EBD"/>
    <w:rsid w:val="00135D78"/>
    <w:rsid w:val="001477D6"/>
    <w:rsid w:val="00194C75"/>
    <w:rsid w:val="001E309C"/>
    <w:rsid w:val="00233F15"/>
    <w:rsid w:val="002434C1"/>
    <w:rsid w:val="00257F47"/>
    <w:rsid w:val="002802C1"/>
    <w:rsid w:val="002838C9"/>
    <w:rsid w:val="002959E4"/>
    <w:rsid w:val="003108AA"/>
    <w:rsid w:val="00310DD0"/>
    <w:rsid w:val="00315025"/>
    <w:rsid w:val="00320380"/>
    <w:rsid w:val="00356C27"/>
    <w:rsid w:val="003E731F"/>
    <w:rsid w:val="00415908"/>
    <w:rsid w:val="00457357"/>
    <w:rsid w:val="00462D1E"/>
    <w:rsid w:val="004C01A6"/>
    <w:rsid w:val="00500E1F"/>
    <w:rsid w:val="0050701D"/>
    <w:rsid w:val="00514288"/>
    <w:rsid w:val="005512DD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5E94"/>
    <w:rsid w:val="006F75E1"/>
    <w:rsid w:val="00703FAB"/>
    <w:rsid w:val="00755752"/>
    <w:rsid w:val="007618D4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C0875"/>
    <w:rsid w:val="008F0265"/>
    <w:rsid w:val="009278A3"/>
    <w:rsid w:val="00A428EC"/>
    <w:rsid w:val="00A6239C"/>
    <w:rsid w:val="00A84B53"/>
    <w:rsid w:val="00AC2AEE"/>
    <w:rsid w:val="00B27860"/>
    <w:rsid w:val="00B33E7C"/>
    <w:rsid w:val="00B50307"/>
    <w:rsid w:val="00B52988"/>
    <w:rsid w:val="00C060F4"/>
    <w:rsid w:val="00C3208B"/>
    <w:rsid w:val="00C6293E"/>
    <w:rsid w:val="00C93D21"/>
    <w:rsid w:val="00D005C8"/>
    <w:rsid w:val="00D20CC0"/>
    <w:rsid w:val="00D25D62"/>
    <w:rsid w:val="00D31EB5"/>
    <w:rsid w:val="00D46DEE"/>
    <w:rsid w:val="00D5132E"/>
    <w:rsid w:val="00D62A39"/>
    <w:rsid w:val="00DF5B45"/>
    <w:rsid w:val="00E20B2C"/>
    <w:rsid w:val="00E437CD"/>
    <w:rsid w:val="00E53663"/>
    <w:rsid w:val="00E8170D"/>
    <w:rsid w:val="00EA5360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2A2733F"/>
    <w:rsid w:val="03AA4F50"/>
    <w:rsid w:val="074266D3"/>
    <w:rsid w:val="09927C87"/>
    <w:rsid w:val="0B244E4A"/>
    <w:rsid w:val="0B95148A"/>
    <w:rsid w:val="12807413"/>
    <w:rsid w:val="15107277"/>
    <w:rsid w:val="177809BF"/>
    <w:rsid w:val="18FD743B"/>
    <w:rsid w:val="20580A4C"/>
    <w:rsid w:val="20D41639"/>
    <w:rsid w:val="20E901CA"/>
    <w:rsid w:val="2333193E"/>
    <w:rsid w:val="242B3FE6"/>
    <w:rsid w:val="25016E61"/>
    <w:rsid w:val="2D992A5F"/>
    <w:rsid w:val="2EE02680"/>
    <w:rsid w:val="39DB4B98"/>
    <w:rsid w:val="3AF364D6"/>
    <w:rsid w:val="49380AA8"/>
    <w:rsid w:val="53D055C8"/>
    <w:rsid w:val="5E587EBF"/>
    <w:rsid w:val="6B0A608A"/>
    <w:rsid w:val="6C097B3C"/>
    <w:rsid w:val="6F45623C"/>
    <w:rsid w:val="70F608D9"/>
    <w:rsid w:val="71652D9E"/>
    <w:rsid w:val="717B544D"/>
    <w:rsid w:val="7708637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1">
    <w:name w:val="批注框文本 字符"/>
    <w:basedOn w:val="10"/>
    <w:link w:val="4"/>
    <w:qFormat/>
    <w:uiPriority w:val="0"/>
    <w:rPr>
      <w:kern w:val="2"/>
      <w:sz w:val="18"/>
      <w:szCs w:val="18"/>
    </w:rPr>
  </w:style>
  <w:style w:type="paragraph" w:styleId="1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1060</Words>
  <Characters>1096</Characters>
  <Lines>8</Lines>
  <Paragraphs>2</Paragraphs>
  <TotalTime>5</TotalTime>
  <ScaleCrop>false</ScaleCrop>
  <LinksUpToDate>false</LinksUpToDate>
  <CharactersWithSpaces>1151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2022-04-15T02:31:00Z</dcterms:created>
  <dc:creator>admin</dc:creator>
  <cp:lastModifiedBy>张巧逢</cp:lastModifiedBy>
  <cp:lastPrinted>2019-01-24T07:25:00Z</cp:lastPrinted>
  <dcterms:modified xsi:type="dcterms:W3CDTF">2023-06-25T04:36:41Z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0D99EAB11ABA4B648642B8C18F902BFF_13</vt:lpwstr>
  </property>
</Properties>
</file>